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深圳市体育中心运营管理有限公司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2023年度</w:t>
      </w:r>
      <w:r>
        <w:rPr>
          <w:rFonts w:hint="eastAsia"/>
          <w:b/>
          <w:bCs/>
          <w:sz w:val="28"/>
          <w:szCs w:val="28"/>
        </w:rPr>
        <w:t>场馆财产一切险及机器损坏保险服务询价函</w:t>
      </w:r>
    </w:p>
    <w:p>
      <w:pPr>
        <w:spacing w:line="360" w:lineRule="auto"/>
        <w:jc w:val="left"/>
        <w:rPr>
          <w:rFonts w:ascii="宋体" w:hAnsi="宋体" w:cs="仿宋_GB2312"/>
          <w:b/>
          <w:bCs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</w:rPr>
        <w:t>致各潜在投标人：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深圳市体育中心运营管理有限公司</w:t>
      </w:r>
      <w:r>
        <w:rPr>
          <w:rFonts w:hint="eastAsia" w:ascii="宋体" w:hAnsi="宋体"/>
          <w:sz w:val="28"/>
          <w:szCs w:val="28"/>
          <w:lang w:val="en-US" w:eastAsia="zh-CN"/>
        </w:rPr>
        <w:t>2023年度</w:t>
      </w:r>
      <w:r>
        <w:rPr>
          <w:rFonts w:hint="eastAsia" w:ascii="宋体" w:hAnsi="宋体"/>
          <w:sz w:val="28"/>
          <w:szCs w:val="28"/>
        </w:rPr>
        <w:t>场馆财产一切险及机器损坏保险服务计划进行</w:t>
      </w:r>
      <w:r>
        <w:rPr>
          <w:rFonts w:hint="eastAsia" w:ascii="宋体" w:hAnsi="宋体"/>
          <w:sz w:val="28"/>
          <w:szCs w:val="28"/>
          <w:lang w:val="en-US" w:eastAsia="zh-CN"/>
        </w:rPr>
        <w:t>采购</w:t>
      </w:r>
      <w:r>
        <w:rPr>
          <w:rFonts w:hint="eastAsia" w:ascii="宋体" w:hAnsi="宋体"/>
          <w:sz w:val="28"/>
          <w:szCs w:val="28"/>
        </w:rPr>
        <w:t>工作，现进行</w:t>
      </w:r>
      <w:r>
        <w:rPr>
          <w:rFonts w:hint="eastAsia" w:ascii="宋体" w:hAnsi="宋体"/>
          <w:sz w:val="28"/>
          <w:szCs w:val="28"/>
          <w:lang w:val="en-US" w:eastAsia="zh-CN"/>
        </w:rPr>
        <w:t>采购</w:t>
      </w:r>
      <w:r>
        <w:rPr>
          <w:rFonts w:hint="eastAsia" w:ascii="宋体" w:hAnsi="宋体"/>
          <w:sz w:val="28"/>
          <w:szCs w:val="28"/>
        </w:rPr>
        <w:t>前的</w:t>
      </w:r>
      <w:r>
        <w:rPr>
          <w:rFonts w:hint="eastAsia" w:ascii="宋体" w:hAnsi="宋体"/>
          <w:sz w:val="28"/>
          <w:szCs w:val="28"/>
          <w:lang w:val="en-US" w:eastAsia="zh-CN"/>
        </w:rPr>
        <w:t>公开</w:t>
      </w:r>
      <w:r>
        <w:rPr>
          <w:rFonts w:hint="eastAsia" w:ascii="宋体" w:hAnsi="宋体"/>
          <w:sz w:val="28"/>
          <w:szCs w:val="28"/>
        </w:rPr>
        <w:t>询价，请有意向的潜在投标人就本项目填写《</w:t>
      </w:r>
      <w:r>
        <w:rPr>
          <w:rFonts w:hint="eastAsia" w:ascii="宋体" w:hAnsi="宋体"/>
          <w:sz w:val="28"/>
          <w:szCs w:val="28"/>
          <w:u w:val="single"/>
        </w:rPr>
        <w:t>深圳市体育中心运营管理有限公司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2023年度</w:t>
      </w:r>
      <w:r>
        <w:rPr>
          <w:rFonts w:hint="eastAsia" w:ascii="宋体" w:hAnsi="宋体"/>
          <w:sz w:val="28"/>
          <w:szCs w:val="28"/>
          <w:u w:val="single"/>
        </w:rPr>
        <w:t>场馆财产一切险及机器损坏保险服务</w:t>
      </w:r>
      <w:r>
        <w:rPr>
          <w:rFonts w:hint="eastAsia" w:ascii="宋体" w:hAnsi="宋体"/>
          <w:sz w:val="28"/>
          <w:szCs w:val="28"/>
        </w:rPr>
        <w:t>询价回函》（后附格式）并盖章，于</w:t>
      </w:r>
      <w:r>
        <w:rPr>
          <w:rFonts w:ascii="宋体" w:hAnsi="宋体"/>
          <w:b/>
          <w:bCs/>
          <w:sz w:val="28"/>
          <w:szCs w:val="28"/>
        </w:rPr>
        <w:t>2023年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3</w:t>
      </w:r>
      <w:r>
        <w:rPr>
          <w:rFonts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b/>
          <w:bCs/>
          <w:sz w:val="28"/>
          <w:szCs w:val="28"/>
        </w:rPr>
        <w:t>日</w:t>
      </w:r>
      <w:r>
        <w:rPr>
          <w:rFonts w:ascii="宋体" w:hAnsi="宋体"/>
          <w:b/>
          <w:bCs/>
          <w:sz w:val="28"/>
          <w:szCs w:val="28"/>
        </w:rPr>
        <w:t>1</w:t>
      </w:r>
      <w:r>
        <w:rPr>
          <w:rFonts w:hint="eastAsia" w:ascii="宋体" w:hAnsi="宋体"/>
          <w:b/>
          <w:bCs/>
          <w:sz w:val="28"/>
          <w:szCs w:val="28"/>
        </w:rPr>
        <w:t>7：</w:t>
      </w:r>
      <w:r>
        <w:rPr>
          <w:rFonts w:ascii="宋体" w:hAnsi="宋体"/>
          <w:b/>
          <w:bCs/>
          <w:sz w:val="28"/>
          <w:szCs w:val="28"/>
        </w:rPr>
        <w:t>00</w:t>
      </w:r>
      <w:r>
        <w:rPr>
          <w:rFonts w:hint="eastAsia" w:ascii="宋体" w:hAnsi="宋体"/>
          <w:sz w:val="28"/>
          <w:szCs w:val="28"/>
        </w:rPr>
        <w:t>前将填写并盖章后的</w:t>
      </w:r>
      <w:r>
        <w:rPr>
          <w:rFonts w:hint="eastAsia" w:ascii="宋体" w:hAnsi="宋体"/>
          <w:b/>
          <w:bCs/>
          <w:sz w:val="28"/>
          <w:szCs w:val="28"/>
        </w:rPr>
        <w:t>询价回函扫描件及回函要求的其他资料</w:t>
      </w:r>
      <w:r>
        <w:rPr>
          <w:rFonts w:hint="eastAsia" w:ascii="宋体" w:hAnsi="宋体"/>
          <w:sz w:val="28"/>
          <w:szCs w:val="28"/>
        </w:rPr>
        <w:t>发送至：</w:t>
      </w:r>
      <w:r>
        <w:rPr>
          <w:rFonts w:hint="eastAsia" w:ascii="宋体" w:hAnsi="宋体"/>
          <w:sz w:val="28"/>
          <w:szCs w:val="28"/>
          <w:u w:val="single"/>
          <w:lang w:val="en-US"/>
        </w:rPr>
        <w:t>szsccbzc@163.com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本项目联系人：</w:t>
      </w:r>
      <w:r>
        <w:rPr>
          <w:rFonts w:hint="eastAsia" w:ascii="宋体" w:hAnsi="宋体"/>
          <w:sz w:val="28"/>
          <w:szCs w:val="28"/>
          <w:lang w:val="en-US" w:eastAsia="zh-CN"/>
        </w:rPr>
        <w:t>杨</w:t>
      </w:r>
      <w:r>
        <w:rPr>
          <w:rFonts w:hint="eastAsia" w:ascii="宋体" w:hAnsi="宋体"/>
          <w:sz w:val="28"/>
          <w:szCs w:val="28"/>
        </w:rPr>
        <w:t>工；联系电话：</w:t>
      </w:r>
      <w:r>
        <w:rPr>
          <w:rFonts w:hint="eastAsia" w:ascii="宋体" w:hAnsi="宋体"/>
          <w:sz w:val="28"/>
          <w:szCs w:val="28"/>
          <w:lang w:val="en-US" w:eastAsia="zh-CN"/>
        </w:rPr>
        <w:t>18681579003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特别说明：潜在投标人本次报价不作为本项目的投标报价，投标人的投标报价以投标人递交的正式投标文件为准。本询价说明仅供参考，最终内容以正式发出的招标文件为准。</w:t>
      </w: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附件： 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1.《深圳市体育中心运营管理有限公司</w:t>
      </w:r>
      <w:r>
        <w:rPr>
          <w:rFonts w:hint="eastAsia" w:ascii="宋体" w:hAnsi="宋体"/>
          <w:sz w:val="28"/>
          <w:szCs w:val="28"/>
          <w:lang w:val="en-US" w:eastAsia="zh-CN"/>
        </w:rPr>
        <w:t>2023年度</w:t>
      </w:r>
      <w:r>
        <w:rPr>
          <w:rFonts w:hint="eastAsia" w:ascii="宋体" w:hAnsi="宋体"/>
          <w:sz w:val="28"/>
          <w:szCs w:val="28"/>
        </w:rPr>
        <w:t>场馆财产一切险及机器损坏保险服务</w:t>
      </w:r>
      <w:r>
        <w:rPr>
          <w:rFonts w:hint="eastAsia" w:ascii="宋体" w:hAnsi="宋体"/>
          <w:bCs/>
          <w:sz w:val="28"/>
          <w:szCs w:val="32"/>
        </w:rPr>
        <w:t>询价回函</w:t>
      </w:r>
      <w:r>
        <w:rPr>
          <w:rFonts w:hint="eastAsia" w:ascii="宋体" w:hAnsi="宋体"/>
          <w:sz w:val="28"/>
          <w:szCs w:val="28"/>
        </w:rPr>
        <w:t>》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hint="eastAsia" w:ascii="宋体" w:hAnsi="宋体"/>
        </w:rPr>
        <w:t xml:space="preserve"> 《</w:t>
      </w:r>
      <w:r>
        <w:rPr>
          <w:rFonts w:hint="eastAsia" w:ascii="宋体" w:hAnsi="宋体"/>
          <w:sz w:val="28"/>
          <w:szCs w:val="28"/>
          <w:u w:val="none"/>
        </w:rPr>
        <w:t>深圳市体育中心运营管理有限公司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财产保险计算明细表</w:t>
      </w:r>
      <w:r>
        <w:rPr>
          <w:rFonts w:hint="eastAsia" w:ascii="宋体" w:hAnsi="宋体"/>
          <w:sz w:val="28"/>
          <w:szCs w:val="28"/>
        </w:rPr>
        <w:t>》</w:t>
      </w:r>
    </w:p>
    <w:p>
      <w:pPr>
        <w:spacing w:line="360" w:lineRule="auto"/>
        <w:jc w:val="right"/>
        <w:rPr>
          <w:rFonts w:ascii="宋体" w:hAnsi="宋体"/>
          <w:sz w:val="28"/>
          <w:szCs w:val="28"/>
        </w:rPr>
      </w:pPr>
    </w:p>
    <w:p>
      <w:pPr>
        <w:spacing w:line="360" w:lineRule="auto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深圳市体育中心运营管理有限公司</w:t>
      </w:r>
    </w:p>
    <w:p>
      <w:pPr>
        <w:spacing w:line="360" w:lineRule="auto"/>
        <w:ind w:firstLine="560" w:firstLineChars="200"/>
        <w:jc w:val="right"/>
        <w:rPr>
          <w:rFonts w:ascii="宋体" w:hAnsi="宋体"/>
          <w:sz w:val="28"/>
          <w:szCs w:val="28"/>
        </w:rPr>
      </w:pPr>
      <w:bookmarkStart w:id="2" w:name="_GoBack"/>
      <w:bookmarkEnd w:id="2"/>
      <w:r>
        <w:rPr>
          <w:rFonts w:hint="eastAsia" w:ascii="宋体" w:hAnsi="宋体"/>
          <w:sz w:val="28"/>
          <w:szCs w:val="28"/>
        </w:rPr>
        <w:t>202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ascii="宋体" w:hAnsi="宋体"/>
          <w:sz w:val="28"/>
          <w:szCs w:val="28"/>
        </w:rPr>
        <w:t>日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  <w:sectPr>
          <w:pgSz w:w="11906" w:h="16838"/>
          <w:pgMar w:top="1418" w:right="1440" w:bottom="1418" w:left="1440" w:header="720" w:footer="720" w:gutter="0"/>
          <w:cols w:space="720" w:num="1"/>
          <w:docGrid w:type="lines" w:linePitch="312" w:charSpace="0"/>
        </w:sectPr>
      </w:pPr>
    </w:p>
    <w:p>
      <w:pPr>
        <w:keepNext/>
        <w:keepLines/>
        <w:spacing w:before="156" w:beforeLines="50" w:after="156" w:afterLines="50" w:line="360" w:lineRule="auto"/>
        <w:jc w:val="left"/>
        <w:outlineLvl w:val="1"/>
        <w:rPr>
          <w:rFonts w:ascii="宋体" w:hAnsi="宋体"/>
          <w:bCs/>
          <w:sz w:val="28"/>
          <w:szCs w:val="32"/>
        </w:rPr>
      </w:pPr>
      <w:r>
        <w:rPr>
          <w:rFonts w:hint="eastAsia" w:ascii="宋体" w:hAnsi="宋体"/>
          <w:bCs/>
          <w:sz w:val="28"/>
          <w:szCs w:val="32"/>
        </w:rPr>
        <w:t>附件1：</w:t>
      </w:r>
    </w:p>
    <w:p>
      <w:pPr>
        <w:spacing w:line="360" w:lineRule="auto"/>
        <w:ind w:left="1275" w:hanging="1275" w:hangingChars="529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深圳市体育中心运营管理有限公司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2023年度</w:t>
      </w:r>
      <w:r>
        <w:rPr>
          <w:rFonts w:hint="eastAsia" w:ascii="宋体" w:hAnsi="宋体"/>
          <w:b/>
          <w:bCs/>
          <w:sz w:val="24"/>
          <w:szCs w:val="24"/>
        </w:rPr>
        <w:t>场馆财产一切险及机器损坏保险服务询价回函</w:t>
      </w:r>
    </w:p>
    <w:p>
      <w:pPr>
        <w:numPr>
          <w:ilvl w:val="0"/>
          <w:numId w:val="1"/>
        </w:numPr>
        <w:spacing w:line="360" w:lineRule="auto"/>
        <w:ind w:left="0" w:firstLine="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单位名称：</w:t>
      </w:r>
      <w:r>
        <w:rPr>
          <w:rFonts w:hint="eastAsia" w:ascii="宋体" w:hAnsi="宋体"/>
          <w:sz w:val="24"/>
          <w:szCs w:val="24"/>
          <w:u w:val="single"/>
        </w:rPr>
        <w:t xml:space="preserve">  (打印单位名称)                            </w:t>
      </w:r>
      <w:r>
        <w:rPr>
          <w:rFonts w:hint="eastAsia" w:ascii="宋体" w:hAnsi="宋体"/>
          <w:b/>
          <w:bCs/>
          <w:sz w:val="24"/>
          <w:szCs w:val="24"/>
        </w:rPr>
        <w:t>（加盖公章）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单位联系人：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  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联系电话、传真及电子邮箱：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是否愿意参加本项目的公开招标活动：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报价表：</w:t>
      </w:r>
    </w:p>
    <w:p>
      <w:pPr>
        <w:spacing w:line="360" w:lineRule="auto"/>
        <w:ind w:left="1275" w:hanging="1275" w:hangingChars="529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项目名称：深圳市体育中心运营管理有限公司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2023年度</w:t>
      </w:r>
      <w:r>
        <w:rPr>
          <w:rFonts w:hint="eastAsia" w:ascii="宋体" w:hAnsi="宋体"/>
          <w:b/>
          <w:bCs/>
          <w:sz w:val="24"/>
          <w:szCs w:val="24"/>
        </w:rPr>
        <w:t>场馆财产一切险及机器损坏保险服务</w:t>
      </w:r>
    </w:p>
    <w:tbl>
      <w:tblPr>
        <w:tblStyle w:val="13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2124"/>
        <w:gridCol w:w="2199"/>
        <w:gridCol w:w="2199"/>
        <w:gridCol w:w="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序号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服务内容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lang w:val="en-US" w:eastAsia="zh-CN"/>
              </w:rPr>
              <w:t>年保险费率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lang w:val="en-US" w:eastAsia="zh-CN"/>
              </w:rPr>
              <w:t>年保险额（元）</w:t>
            </w:r>
          </w:p>
        </w:tc>
        <w:tc>
          <w:tcPr>
            <w:tcW w:w="5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1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深圳市体育中心运营管理有限公司</w:t>
            </w:r>
            <w:r>
              <w:rPr>
                <w:rFonts w:hint="eastAsia" w:ascii="宋体" w:hAnsi="宋体"/>
                <w:b/>
                <w:bCs/>
                <w:kern w:val="0"/>
                <w:lang w:val="en-US" w:eastAsia="zh-CN"/>
              </w:rPr>
              <w:t>2023年度</w:t>
            </w:r>
            <w:r>
              <w:rPr>
                <w:rFonts w:hint="eastAsia" w:ascii="宋体" w:hAnsi="宋体"/>
                <w:b/>
                <w:bCs/>
                <w:kern w:val="0"/>
              </w:rPr>
              <w:t>场馆财产一切险及机器损坏保险服务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29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报价说明：</w:t>
            </w:r>
          </w:p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1.报价应是为完成本项目服务范围所有服务的全部费用。</w:t>
            </w:r>
          </w:p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.全部费用包括但不限于为完成本服务项目所需的人员工资、加班费、交通费、住宿费、保险费、办公费、管理费、设施设备投入、不可预见费及利润、税金等本项目服务工作相关的一切费用。如果投标人在投标时未在报价表中列出，但在服务过程中又必须发生的费用，招标人有权认为，此部分所产生的费用已经综合在投标总价中，投标人不得以任何理由提出索赔或增加费用项目。</w:t>
            </w:r>
          </w:p>
          <w:p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计价币种为人民币。</w:t>
            </w:r>
          </w:p>
        </w:tc>
      </w:tr>
    </w:tbl>
    <w:p>
      <w:pPr>
        <w:spacing w:line="360" w:lineRule="auto"/>
        <w:ind w:left="1275" w:hanging="1275" w:hangingChars="529"/>
        <w:jc w:val="left"/>
        <w:rPr>
          <w:rFonts w:ascii="宋体" w:hAnsi="宋体"/>
          <w:b/>
          <w:bCs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hint="eastAsia" w:ascii="宋体" w:hAnsi="宋体"/>
          <w:b/>
          <w:bCs/>
          <w:sz w:val="24"/>
          <w:szCs w:val="24"/>
        </w:rPr>
        <w:t>同类服务业绩表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35"/>
        <w:gridCol w:w="2835"/>
        <w:gridCol w:w="1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服务时间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招标人名称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附：同类业绩证明材料复印件</w:t>
      </w:r>
    </w:p>
    <w:p>
      <w:pPr>
        <w:spacing w:line="360" w:lineRule="auto"/>
        <w:jc w:val="left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/>
          <w:sz w:val="24"/>
          <w:szCs w:val="24"/>
        </w:rPr>
        <w:t>7</w:t>
      </w:r>
      <w:r>
        <w:rPr>
          <w:rFonts w:hint="eastAsia" w:ascii="宋体" w:hAnsi="宋体"/>
          <w:sz w:val="24"/>
          <w:szCs w:val="24"/>
        </w:rPr>
        <w:t>.其它：</w:t>
      </w:r>
      <w:bookmarkStart w:id="0" w:name="_Hlk47084058"/>
      <w:r>
        <w:rPr>
          <w:rFonts w:hint="eastAsia" w:ascii="宋体" w:hAnsi="宋体"/>
          <w:sz w:val="24"/>
          <w:szCs w:val="24"/>
          <w:u w:val="single"/>
        </w:rPr>
        <w:t>投标人营业执照扫描件。</w:t>
      </w:r>
      <w:bookmarkEnd w:id="0"/>
      <w:r>
        <w:rPr>
          <w:rFonts w:hint="eastAsia" w:ascii="宋体" w:hAnsi="宋体"/>
          <w:sz w:val="24"/>
          <w:szCs w:val="24"/>
          <w:u w:val="single"/>
        </w:rPr>
        <w:t>投标人认为需要提交的其他材料。</w:t>
      </w:r>
    </w:p>
    <w:p>
      <w:pPr>
        <w:widowControl/>
        <w:jc w:val="left"/>
        <w:rPr>
          <w:rFonts w:hint="eastAsia" w:ascii="宋体" w:hAnsi="宋体"/>
          <w:bCs/>
          <w:sz w:val="28"/>
          <w:szCs w:val="32"/>
        </w:rPr>
      </w:pPr>
      <w:r>
        <w:rPr>
          <w:rFonts w:hint="eastAsia" w:ascii="宋体" w:hAnsi="宋体"/>
          <w:bCs/>
          <w:sz w:val="28"/>
          <w:szCs w:val="32"/>
        </w:rPr>
        <w:t>附件</w:t>
      </w:r>
      <w:r>
        <w:rPr>
          <w:rFonts w:ascii="宋体" w:hAnsi="宋体"/>
          <w:bCs/>
          <w:sz w:val="28"/>
          <w:szCs w:val="32"/>
        </w:rPr>
        <w:t>2</w:t>
      </w:r>
      <w:r>
        <w:rPr>
          <w:rFonts w:hint="eastAsia" w:ascii="宋体" w:hAnsi="宋体"/>
          <w:bCs/>
          <w:sz w:val="28"/>
          <w:szCs w:val="32"/>
        </w:rPr>
        <w:t>：</w:t>
      </w:r>
      <w:bookmarkStart w:id="1" w:name="_Toc517100886"/>
      <w:bookmarkEnd w:id="1"/>
    </w:p>
    <w:p>
      <w:pPr>
        <w:spacing w:line="360" w:lineRule="auto"/>
        <w:ind w:left="1275" w:hanging="1275" w:hangingChars="529"/>
        <w:jc w:val="center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深圳市体育中心运营管理有限公司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2023年财产保险计算明细表</w:t>
      </w:r>
    </w:p>
    <w:p>
      <w:pPr>
        <w:spacing w:line="360" w:lineRule="auto"/>
        <w:ind w:left="1275" w:hanging="1163" w:hangingChars="529"/>
        <w:jc w:val="right"/>
        <w:rPr>
          <w:rFonts w:hint="default" w:ascii="宋体" w:hAnsi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/>
          <w:b w:val="0"/>
          <w:bCs w:val="0"/>
          <w:sz w:val="22"/>
          <w:szCs w:val="22"/>
          <w:lang w:val="en-US" w:eastAsia="zh-CN"/>
        </w:rPr>
        <w:t>单位：元</w:t>
      </w:r>
    </w:p>
    <w:tbl>
      <w:tblPr>
        <w:tblStyle w:val="13"/>
        <w:tblW w:w="8955" w:type="dxa"/>
        <w:tblInd w:w="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175"/>
        <w:gridCol w:w="1350"/>
        <w:gridCol w:w="1155"/>
        <w:gridCol w:w="1815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预估资产价值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财产一切险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房屋建筑物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350,000,000.00 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429,502,000.00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网羽中心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69,000,000.00 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102,000.00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机器设备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6,700,000.00 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网羽中心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3,700,000.00 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机器设备损失险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机器设备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6,700,000.00 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10,400,000.00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网羽中心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3,700,000.00 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95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439,902,000.00</w:t>
            </w:r>
          </w:p>
        </w:tc>
      </w:tr>
    </w:tbl>
    <w:p>
      <w:pPr>
        <w:spacing w:line="360" w:lineRule="auto"/>
        <w:ind w:left="1275" w:hanging="1275" w:hangingChars="529"/>
        <w:jc w:val="center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300" w:lineRule="auto"/>
        <w:jc w:val="left"/>
        <w:rPr>
          <w:rFonts w:ascii="宋体" w:hAnsi="宋体"/>
          <w:b/>
          <w:sz w:val="20"/>
          <w:szCs w:val="20"/>
        </w:rPr>
      </w:pPr>
      <w:r>
        <w:rPr>
          <w:rFonts w:hint="eastAsia" w:ascii="宋体" w:hAnsi="宋体"/>
          <w:kern w:val="0"/>
          <w:sz w:val="22"/>
          <w:szCs w:val="22"/>
        </w:rPr>
        <w:t>备注：最终保险金额确认方式为账面原值</w:t>
      </w:r>
      <w:r>
        <w:rPr>
          <w:rFonts w:hint="eastAsia" w:ascii="宋体" w:hAnsi="宋体"/>
          <w:kern w:val="0"/>
          <w:sz w:val="22"/>
          <w:szCs w:val="22"/>
        </w:rPr>
        <w:tab/>
      </w:r>
      <w:r>
        <w:rPr>
          <w:rFonts w:hint="eastAsia" w:ascii="宋体" w:hAnsi="宋体"/>
          <w:b/>
          <w:sz w:val="20"/>
          <w:szCs w:val="20"/>
        </w:rPr>
        <w:tab/>
      </w: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9A0384"/>
    <w:multiLevelType w:val="multilevel"/>
    <w:tmpl w:val="7F9A0384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cs="Times New Roman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wNTU4MWJlNGY5ODgwNzYzN2QxZWE1NWI5NmRlMzEifQ=="/>
  </w:docVars>
  <w:rsids>
    <w:rsidRoot w:val="00BB6FED"/>
    <w:rsid w:val="000056F0"/>
    <w:rsid w:val="000220EF"/>
    <w:rsid w:val="00077617"/>
    <w:rsid w:val="000F3339"/>
    <w:rsid w:val="00103708"/>
    <w:rsid w:val="00104945"/>
    <w:rsid w:val="0011116B"/>
    <w:rsid w:val="00116493"/>
    <w:rsid w:val="001218B4"/>
    <w:rsid w:val="00130DE7"/>
    <w:rsid w:val="00143B97"/>
    <w:rsid w:val="001774F8"/>
    <w:rsid w:val="001915E0"/>
    <w:rsid w:val="00195A5A"/>
    <w:rsid w:val="001A1B2B"/>
    <w:rsid w:val="001B0AE9"/>
    <w:rsid w:val="001B65F0"/>
    <w:rsid w:val="001C6696"/>
    <w:rsid w:val="0021072C"/>
    <w:rsid w:val="00210810"/>
    <w:rsid w:val="00227E73"/>
    <w:rsid w:val="00245405"/>
    <w:rsid w:val="00246E47"/>
    <w:rsid w:val="002533CB"/>
    <w:rsid w:val="002565F4"/>
    <w:rsid w:val="002678DE"/>
    <w:rsid w:val="002741E2"/>
    <w:rsid w:val="002B1824"/>
    <w:rsid w:val="002F4F25"/>
    <w:rsid w:val="00315523"/>
    <w:rsid w:val="003204FF"/>
    <w:rsid w:val="003249F8"/>
    <w:rsid w:val="00326AE1"/>
    <w:rsid w:val="00327851"/>
    <w:rsid w:val="00360D85"/>
    <w:rsid w:val="00365115"/>
    <w:rsid w:val="00376806"/>
    <w:rsid w:val="003879B1"/>
    <w:rsid w:val="00397876"/>
    <w:rsid w:val="003A28A4"/>
    <w:rsid w:val="003D335D"/>
    <w:rsid w:val="003F3DB3"/>
    <w:rsid w:val="0040240B"/>
    <w:rsid w:val="00422D1F"/>
    <w:rsid w:val="00446BB0"/>
    <w:rsid w:val="0047118A"/>
    <w:rsid w:val="004927C6"/>
    <w:rsid w:val="00493F6E"/>
    <w:rsid w:val="004B7FCB"/>
    <w:rsid w:val="004C4810"/>
    <w:rsid w:val="004E4DE3"/>
    <w:rsid w:val="004F2F6F"/>
    <w:rsid w:val="005451E6"/>
    <w:rsid w:val="005A2075"/>
    <w:rsid w:val="005B75AB"/>
    <w:rsid w:val="005C7B43"/>
    <w:rsid w:val="005D1B6F"/>
    <w:rsid w:val="00611CF7"/>
    <w:rsid w:val="00636447"/>
    <w:rsid w:val="00640F8A"/>
    <w:rsid w:val="00652066"/>
    <w:rsid w:val="00655A04"/>
    <w:rsid w:val="00690CFE"/>
    <w:rsid w:val="006B7FFE"/>
    <w:rsid w:val="006F5BE9"/>
    <w:rsid w:val="007531E5"/>
    <w:rsid w:val="00753291"/>
    <w:rsid w:val="0078341B"/>
    <w:rsid w:val="00790A2A"/>
    <w:rsid w:val="0079595E"/>
    <w:rsid w:val="007D5BD0"/>
    <w:rsid w:val="007E2AB0"/>
    <w:rsid w:val="007F0310"/>
    <w:rsid w:val="007F2819"/>
    <w:rsid w:val="00830005"/>
    <w:rsid w:val="0088315F"/>
    <w:rsid w:val="008C503A"/>
    <w:rsid w:val="008D73C9"/>
    <w:rsid w:val="008F56AD"/>
    <w:rsid w:val="00910B9A"/>
    <w:rsid w:val="00912444"/>
    <w:rsid w:val="0091528B"/>
    <w:rsid w:val="00923BA3"/>
    <w:rsid w:val="0093256C"/>
    <w:rsid w:val="009434DA"/>
    <w:rsid w:val="00976E19"/>
    <w:rsid w:val="009B6A5F"/>
    <w:rsid w:val="009E157D"/>
    <w:rsid w:val="009E1B1D"/>
    <w:rsid w:val="009F16A3"/>
    <w:rsid w:val="00A139A5"/>
    <w:rsid w:val="00A31651"/>
    <w:rsid w:val="00A546B3"/>
    <w:rsid w:val="00AC0CBE"/>
    <w:rsid w:val="00B07C3D"/>
    <w:rsid w:val="00B1427D"/>
    <w:rsid w:val="00B252D3"/>
    <w:rsid w:val="00B562B3"/>
    <w:rsid w:val="00B64FDA"/>
    <w:rsid w:val="00B86DA9"/>
    <w:rsid w:val="00B95ABF"/>
    <w:rsid w:val="00BB2FCB"/>
    <w:rsid w:val="00BB6FED"/>
    <w:rsid w:val="00BF1C0E"/>
    <w:rsid w:val="00C21112"/>
    <w:rsid w:val="00C24E88"/>
    <w:rsid w:val="00C31A27"/>
    <w:rsid w:val="00C45BD0"/>
    <w:rsid w:val="00C565A0"/>
    <w:rsid w:val="00C77514"/>
    <w:rsid w:val="00CA2FC8"/>
    <w:rsid w:val="00CC0D96"/>
    <w:rsid w:val="00CD3048"/>
    <w:rsid w:val="00CD7ACC"/>
    <w:rsid w:val="00D34CD9"/>
    <w:rsid w:val="00D41E08"/>
    <w:rsid w:val="00D43F0D"/>
    <w:rsid w:val="00D53C4A"/>
    <w:rsid w:val="00D55F23"/>
    <w:rsid w:val="00D6611E"/>
    <w:rsid w:val="00D96D5E"/>
    <w:rsid w:val="00DC3873"/>
    <w:rsid w:val="00DD7A26"/>
    <w:rsid w:val="00E4616C"/>
    <w:rsid w:val="00E538A9"/>
    <w:rsid w:val="00E76E43"/>
    <w:rsid w:val="00EB201C"/>
    <w:rsid w:val="00EB72F6"/>
    <w:rsid w:val="00ED7F34"/>
    <w:rsid w:val="00EE3248"/>
    <w:rsid w:val="00F52E72"/>
    <w:rsid w:val="00F91A88"/>
    <w:rsid w:val="00F92094"/>
    <w:rsid w:val="00F977A8"/>
    <w:rsid w:val="00FC4166"/>
    <w:rsid w:val="037C6F2C"/>
    <w:rsid w:val="1D5B1CCD"/>
    <w:rsid w:val="2B2530DC"/>
    <w:rsid w:val="2B885913"/>
    <w:rsid w:val="30BA37C4"/>
    <w:rsid w:val="33704340"/>
    <w:rsid w:val="34A149A4"/>
    <w:rsid w:val="350203C3"/>
    <w:rsid w:val="36B41CCE"/>
    <w:rsid w:val="3D802934"/>
    <w:rsid w:val="426A4F32"/>
    <w:rsid w:val="47154260"/>
    <w:rsid w:val="4BFE750C"/>
    <w:rsid w:val="50594408"/>
    <w:rsid w:val="5D512CA6"/>
    <w:rsid w:val="5FE0588A"/>
    <w:rsid w:val="6B30513B"/>
    <w:rsid w:val="7B211F2B"/>
    <w:rsid w:val="7BA83849"/>
    <w:rsid w:val="7DE8675A"/>
    <w:rsid w:val="FFDC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3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28"/>
    <w:qFormat/>
    <w:uiPriority w:val="0"/>
    <w:pPr>
      <w:spacing w:before="120" w:line="360" w:lineRule="auto"/>
      <w:ind w:firstLine="480" w:firstLineChars="200"/>
    </w:pPr>
    <w:rPr>
      <w:rFonts w:ascii="宋体" w:hAnsi="宋体"/>
      <w:sz w:val="24"/>
      <w:szCs w:val="24"/>
    </w:rPr>
  </w:style>
  <w:style w:type="paragraph" w:styleId="6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widowControl/>
      <w:tabs>
        <w:tab w:val="right" w:leader="dot" w:pos="8296"/>
      </w:tabs>
      <w:spacing w:after="100" w:line="276" w:lineRule="auto"/>
      <w:jc w:val="left"/>
    </w:pPr>
    <w:rPr>
      <w:rFonts w:asciiTheme="minorHAnsi" w:hAnsiTheme="minorHAnsi" w:eastAsiaTheme="minorEastAsia" w:cstheme="minorBidi"/>
      <w:b/>
      <w:kern w:val="0"/>
      <w:sz w:val="22"/>
      <w:szCs w:val="22"/>
    </w:rPr>
  </w:style>
  <w:style w:type="paragraph" w:styleId="10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1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link w:val="3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4">
    <w:name w:val="Table Grid"/>
    <w:basedOn w:val="13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2 字符"/>
    <w:basedOn w:val="15"/>
    <w:link w:val="3"/>
    <w:qFormat/>
    <w:uiPriority w:val="99"/>
    <w:rPr>
      <w:rFonts w:ascii="Arial" w:hAnsi="Arial" w:eastAsia="黑体" w:cs="Arial"/>
      <w:b/>
      <w:bCs/>
      <w:sz w:val="32"/>
      <w:szCs w:val="32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</w:style>
  <w:style w:type="character" w:customStyle="1" w:styleId="20">
    <w:name w:val="15"/>
    <w:basedOn w:val="15"/>
    <w:qFormat/>
    <w:uiPriority w:val="0"/>
    <w:rPr>
      <w:rFonts w:hint="default" w:ascii="Times New Roman" w:hAnsi="Times New Roman" w:cs="Times New Roman"/>
      <w:color w:val="0563C1"/>
      <w:u w:val="single"/>
    </w:rPr>
  </w:style>
  <w:style w:type="paragraph" w:customStyle="1" w:styleId="21">
    <w:name w:val="列表段落1"/>
    <w:basedOn w:val="1"/>
    <w:qFormat/>
    <w:uiPriority w:val="0"/>
    <w:pPr>
      <w:ind w:firstLine="420" w:firstLineChars="200"/>
    </w:pPr>
    <w:rPr>
      <w:rFonts w:ascii="Calibri" w:hAnsi="Calibri" w:cs="Calibri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未处理的提及1"/>
    <w:basedOn w:val="1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页眉 字符"/>
    <w:basedOn w:val="15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字符"/>
    <w:basedOn w:val="15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批注框文本 字符"/>
    <w:basedOn w:val="15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标题 1 字符"/>
    <w:basedOn w:val="1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8">
    <w:name w:val="正文缩进 字符"/>
    <w:link w:val="5"/>
    <w:qFormat/>
    <w:uiPriority w:val="0"/>
    <w:rPr>
      <w:rFonts w:ascii="宋体" w:hAnsi="宋体" w:eastAsia="宋体" w:cs="Times New Roman"/>
      <w:kern w:val="2"/>
      <w:sz w:val="24"/>
      <w:szCs w:val="24"/>
    </w:rPr>
  </w:style>
  <w:style w:type="paragraph" w:customStyle="1" w:styleId="29">
    <w:name w:val="正文文字缩进"/>
    <w:basedOn w:val="1"/>
    <w:next w:val="1"/>
    <w:qFormat/>
    <w:uiPriority w:val="0"/>
    <w:pPr>
      <w:widowControl/>
      <w:spacing w:line="400" w:lineRule="atLeast"/>
      <w:ind w:left="210" w:firstLine="210"/>
    </w:pPr>
    <w:rPr>
      <w:rFonts w:ascii="宋体"/>
      <w:color w:val="000000"/>
      <w:szCs w:val="20"/>
    </w:rPr>
  </w:style>
  <w:style w:type="character" w:customStyle="1" w:styleId="30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1">
    <w:name w:val="标题 3 字符"/>
    <w:basedOn w:val="15"/>
    <w:link w:val="4"/>
    <w:qFormat/>
    <w:uiPriority w:val="9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paragraph" w:customStyle="1" w:styleId="32">
    <w:name w:val="Body text|1"/>
    <w:basedOn w:val="1"/>
    <w:qFormat/>
    <w:uiPriority w:val="0"/>
    <w:pPr>
      <w:spacing w:line="448" w:lineRule="auto"/>
      <w:ind w:firstLine="400"/>
    </w:pPr>
    <w:rPr>
      <w:rFonts w:ascii="宋体" w:hAnsi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DCBC7-ABF1-45ED-A068-DE9FDBA874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994</Words>
  <Characters>1174</Characters>
  <Lines>8</Lines>
  <Paragraphs>2</Paragraphs>
  <TotalTime>16</TotalTime>
  <ScaleCrop>false</ScaleCrop>
  <LinksUpToDate>false</LinksUpToDate>
  <CharactersWithSpaces>1354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2022-07-27T15:57:00Z</dcterms:created>
  <dc:creator>l x</dc:creator>
  <cp:lastModifiedBy>Bobbie_</cp:lastModifiedBy>
  <dcterms:modified xsi:type="dcterms:W3CDTF">2023-03-20T08:22:06Z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333F8E48996449A899D6BBE33294835D</vt:lpwstr>
  </property>
</Properties>
</file>